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3E" w:rsidRDefault="00AC473E">
      <w:pPr>
        <w:widowControl/>
        <w:rPr>
          <w:rFonts w:eastAsia="標楷體"/>
          <w:color w:val="000000"/>
          <w:sz w:val="28"/>
          <w:szCs w:val="28"/>
        </w:rPr>
      </w:pPr>
      <w:r w:rsidRPr="00AC473E">
        <w:rPr>
          <w:rFonts w:eastAsia="標楷體" w:hint="eastAsia"/>
          <w:color w:val="000000"/>
          <w:sz w:val="28"/>
          <w:szCs w:val="28"/>
        </w:rPr>
        <w:t>校內目前無實驗室操作管制性化學品，如實驗室有管制性化學品</w:t>
      </w:r>
      <w:r>
        <w:rPr>
          <w:rFonts w:eastAsia="標楷體" w:hint="eastAsia"/>
          <w:color w:val="000000"/>
          <w:sz w:val="28"/>
          <w:szCs w:val="28"/>
        </w:rPr>
        <w:t>購買使用需求</w:t>
      </w:r>
      <w:r w:rsidRPr="00AC473E">
        <w:rPr>
          <w:rFonts w:eastAsia="標楷體" w:hint="eastAsia"/>
          <w:color w:val="000000"/>
          <w:sz w:val="28"/>
          <w:szCs w:val="28"/>
        </w:rPr>
        <w:t>，須提供相關資料以利本中心協助申請許可文件後才可合法使用，審查費用為</w:t>
      </w:r>
      <w:r w:rsidRPr="00AC473E">
        <w:rPr>
          <w:rFonts w:eastAsia="標楷體" w:hint="eastAsia"/>
          <w:color w:val="000000"/>
          <w:sz w:val="28"/>
          <w:szCs w:val="28"/>
        </w:rPr>
        <w:t xml:space="preserve"> 3800 </w:t>
      </w:r>
      <w:r w:rsidRPr="00AC473E">
        <w:rPr>
          <w:rFonts w:eastAsia="標楷體" w:hint="eastAsia"/>
          <w:color w:val="000000"/>
          <w:sz w:val="28"/>
          <w:szCs w:val="28"/>
        </w:rPr>
        <w:t>元起、作業環境監測</w:t>
      </w:r>
      <w:r w:rsidRPr="00AC473E">
        <w:rPr>
          <w:rFonts w:eastAsia="標楷體" w:hint="eastAsia"/>
          <w:color w:val="000000"/>
          <w:sz w:val="28"/>
          <w:szCs w:val="28"/>
        </w:rPr>
        <w:t>20000</w:t>
      </w:r>
      <w:r w:rsidRPr="00AC473E">
        <w:rPr>
          <w:rFonts w:eastAsia="標楷體" w:hint="eastAsia"/>
          <w:color w:val="000000"/>
          <w:sz w:val="28"/>
          <w:szCs w:val="28"/>
        </w:rPr>
        <w:t>元至</w:t>
      </w:r>
      <w:r w:rsidRPr="00AC473E">
        <w:rPr>
          <w:rFonts w:eastAsia="標楷體" w:hint="eastAsia"/>
          <w:color w:val="000000"/>
          <w:sz w:val="28"/>
          <w:szCs w:val="28"/>
        </w:rPr>
        <w:t>100000</w:t>
      </w:r>
      <w:r w:rsidRPr="00AC473E">
        <w:rPr>
          <w:rFonts w:eastAsia="標楷體" w:hint="eastAsia"/>
          <w:color w:val="000000"/>
          <w:sz w:val="28"/>
          <w:szCs w:val="28"/>
        </w:rPr>
        <w:t>元。</w:t>
      </w:r>
      <w:bookmarkStart w:id="0" w:name="_GoBack"/>
      <w:bookmarkEnd w:id="0"/>
      <w:r w:rsidRPr="00AC473E">
        <w:rPr>
          <w:rFonts w:eastAsia="標楷體" w:hint="eastAsia"/>
          <w:color w:val="000000"/>
          <w:sz w:val="28"/>
          <w:szCs w:val="28"/>
        </w:rPr>
        <w:t xml:space="preserve"> </w:t>
      </w:r>
      <w:r>
        <w:rPr>
          <w:rFonts w:eastAsia="標楷體"/>
          <w:color w:val="000000"/>
          <w:sz w:val="28"/>
          <w:szCs w:val="28"/>
        </w:rPr>
        <w:br w:type="page"/>
      </w:r>
    </w:p>
    <w:p w:rsidR="00F54AB5" w:rsidRPr="004925B8" w:rsidRDefault="00F54AB5" w:rsidP="00F54AB5">
      <w:pPr>
        <w:widowControl/>
        <w:rPr>
          <w:rFonts w:eastAsia="標楷體"/>
          <w:color w:val="000000"/>
          <w:sz w:val="28"/>
          <w:szCs w:val="28"/>
        </w:rPr>
      </w:pPr>
      <w:r w:rsidRPr="004925B8">
        <w:rPr>
          <w:rFonts w:eastAsia="標楷體" w:hint="eastAsia"/>
          <w:color w:val="000000"/>
          <w:sz w:val="28"/>
          <w:szCs w:val="28"/>
        </w:rPr>
        <w:lastRenderedPageBreak/>
        <w:t>附表三</w:t>
      </w:r>
      <w:r w:rsidRPr="004925B8">
        <w:rPr>
          <w:rFonts w:eastAsia="標楷體"/>
          <w:color w:val="000000"/>
          <w:sz w:val="28"/>
          <w:szCs w:val="28"/>
        </w:rPr>
        <w:t xml:space="preserve">  </w:t>
      </w:r>
      <w:r w:rsidRPr="004925B8">
        <w:rPr>
          <w:rFonts w:eastAsia="標楷體" w:hint="eastAsia"/>
          <w:color w:val="000000"/>
          <w:sz w:val="28"/>
          <w:szCs w:val="28"/>
        </w:rPr>
        <w:t>管制性化學品運作資料內容及參考格式</w:t>
      </w:r>
    </w:p>
    <w:tbl>
      <w:tblPr>
        <w:tblpPr w:leftFromText="180" w:rightFromText="180" w:vertAnchor="page" w:horzAnchor="margin" w:tblpY="2341"/>
        <w:tblOverlap w:val="neve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44"/>
        <w:gridCol w:w="1569"/>
        <w:gridCol w:w="595"/>
        <w:gridCol w:w="520"/>
        <w:gridCol w:w="872"/>
        <w:gridCol w:w="38"/>
        <w:gridCol w:w="1005"/>
        <w:gridCol w:w="428"/>
        <w:gridCol w:w="777"/>
        <w:gridCol w:w="657"/>
        <w:gridCol w:w="1430"/>
      </w:tblGrid>
      <w:tr w:rsidR="00F54AB5" w:rsidRPr="004925B8" w:rsidTr="006906D0">
        <w:trPr>
          <w:trHeight w:val="333"/>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b/>
                <w:color w:val="000000"/>
              </w:rPr>
            </w:pPr>
            <w:r w:rsidRPr="004925B8">
              <w:rPr>
                <w:rFonts w:eastAsia="標楷體" w:hint="eastAsia"/>
                <w:b/>
                <w:color w:val="000000"/>
              </w:rPr>
              <w:t>一、化學品辨識資料</w:t>
            </w:r>
          </w:p>
        </w:tc>
      </w:tr>
      <w:tr w:rsidR="00F54AB5" w:rsidRPr="004925B8" w:rsidTr="006906D0">
        <w:trPr>
          <w:trHeight w:val="30"/>
        </w:trPr>
        <w:tc>
          <w:tcPr>
            <w:tcW w:w="1207" w:type="pct"/>
            <w:gridSpan w:val="2"/>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distribute"/>
              <w:rPr>
                <w:rFonts w:eastAsia="標楷體"/>
                <w:color w:val="000000"/>
              </w:rPr>
            </w:pPr>
            <w:r w:rsidRPr="004925B8">
              <w:rPr>
                <w:rFonts w:eastAsia="標楷體" w:hint="eastAsia"/>
                <w:color w:val="000000"/>
              </w:rPr>
              <w:t>化學品名稱</w:t>
            </w:r>
          </w:p>
        </w:tc>
        <w:tc>
          <w:tcPr>
            <w:tcW w:w="3793" w:type="pct"/>
            <w:gridSpan w:val="9"/>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both"/>
              <w:rPr>
                <w:rFonts w:eastAsia="標楷體"/>
                <w:color w:val="000000"/>
              </w:rPr>
            </w:pPr>
          </w:p>
        </w:tc>
      </w:tr>
      <w:tr w:rsidR="00F54AB5" w:rsidRPr="004925B8" w:rsidTr="006906D0">
        <w:trPr>
          <w:trHeight w:val="30"/>
        </w:trPr>
        <w:tc>
          <w:tcPr>
            <w:tcW w:w="1207" w:type="pct"/>
            <w:gridSpan w:val="2"/>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distribute"/>
              <w:rPr>
                <w:rFonts w:eastAsia="標楷體"/>
                <w:color w:val="000000"/>
                <w:sz w:val="22"/>
              </w:rPr>
            </w:pPr>
            <w:r w:rsidRPr="004925B8">
              <w:rPr>
                <w:rFonts w:eastAsia="標楷體" w:hint="eastAsia"/>
                <w:color w:val="000000"/>
                <w:sz w:val="22"/>
              </w:rPr>
              <w:t>化學文摘社登記號碼</w:t>
            </w:r>
            <w:r w:rsidRPr="004925B8">
              <w:rPr>
                <w:rFonts w:eastAsia="標楷體"/>
                <w:color w:val="000000"/>
                <w:sz w:val="22"/>
              </w:rPr>
              <w:t>( CAS No.)</w:t>
            </w:r>
          </w:p>
          <w:p w:rsidR="00F54AB5" w:rsidRPr="004925B8" w:rsidRDefault="00F54AB5" w:rsidP="006906D0">
            <w:pPr>
              <w:spacing w:line="240" w:lineRule="atLeast"/>
              <w:jc w:val="right"/>
              <w:rPr>
                <w:rFonts w:eastAsia="標楷體"/>
                <w:color w:val="000000"/>
                <w:sz w:val="22"/>
              </w:rPr>
            </w:pPr>
            <w:r w:rsidRPr="004925B8">
              <w:rPr>
                <w:rFonts w:eastAsia="標楷體"/>
                <w:color w:val="000000"/>
                <w:sz w:val="18"/>
              </w:rPr>
              <w:t>(</w:t>
            </w:r>
            <w:r w:rsidRPr="004925B8">
              <w:rPr>
                <w:rFonts w:eastAsia="標楷體" w:hint="eastAsia"/>
                <w:color w:val="000000"/>
                <w:sz w:val="18"/>
              </w:rPr>
              <w:t>備註</w:t>
            </w:r>
            <w:r w:rsidRPr="004925B8">
              <w:rPr>
                <w:rFonts w:eastAsia="標楷體"/>
                <w:color w:val="000000"/>
                <w:sz w:val="18"/>
              </w:rPr>
              <w:t>1)</w:t>
            </w:r>
          </w:p>
        </w:tc>
        <w:tc>
          <w:tcPr>
            <w:tcW w:w="3793" w:type="pct"/>
            <w:gridSpan w:val="9"/>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rPr>
                <w:rFonts w:eastAsia="標楷體"/>
                <w:color w:val="000000"/>
              </w:rPr>
            </w:pPr>
          </w:p>
        </w:tc>
      </w:tr>
      <w:tr w:rsidR="00F54AB5" w:rsidRPr="004925B8" w:rsidTr="006906D0">
        <w:trPr>
          <w:trHeight w:val="30"/>
        </w:trPr>
        <w:tc>
          <w:tcPr>
            <w:tcW w:w="1207" w:type="pct"/>
            <w:gridSpan w:val="2"/>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distribute"/>
              <w:rPr>
                <w:rFonts w:eastAsia="標楷體"/>
                <w:color w:val="000000"/>
              </w:rPr>
            </w:pPr>
            <w:r w:rsidRPr="004925B8">
              <w:rPr>
                <w:rFonts w:eastAsia="標楷體" w:hint="eastAsia"/>
                <w:color w:val="000000"/>
              </w:rPr>
              <w:t>化學品</w:t>
            </w:r>
            <w:r w:rsidRPr="004925B8">
              <w:rPr>
                <w:rFonts w:eastAsia="標楷體"/>
                <w:color w:val="000000"/>
              </w:rPr>
              <w:br/>
            </w:r>
            <w:r w:rsidRPr="004925B8">
              <w:rPr>
                <w:rFonts w:eastAsia="標楷體" w:hint="eastAsia"/>
                <w:color w:val="000000"/>
              </w:rPr>
              <w:t>危害分類</w:t>
            </w:r>
          </w:p>
        </w:tc>
        <w:tc>
          <w:tcPr>
            <w:tcW w:w="3793" w:type="pct"/>
            <w:gridSpan w:val="9"/>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rPr>
                <w:rFonts w:eastAsia="標楷體"/>
                <w:color w:val="000000"/>
              </w:rPr>
            </w:pPr>
          </w:p>
        </w:tc>
      </w:tr>
      <w:tr w:rsidR="00F54AB5" w:rsidRPr="004925B8" w:rsidTr="006906D0">
        <w:trPr>
          <w:trHeight w:val="20"/>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ind w:leftChars="24" w:left="63" w:hangingChars="2" w:hanging="5"/>
              <w:jc w:val="center"/>
              <w:rPr>
                <w:rFonts w:eastAsia="標楷體"/>
                <w:b/>
                <w:color w:val="000000"/>
              </w:rPr>
            </w:pPr>
            <w:r w:rsidRPr="004925B8">
              <w:rPr>
                <w:rFonts w:eastAsia="標楷體" w:hint="eastAsia"/>
                <w:b/>
                <w:color w:val="000000"/>
              </w:rPr>
              <w:t>危害成分辨識</w:t>
            </w:r>
          </w:p>
        </w:tc>
      </w:tr>
      <w:tr w:rsidR="00F54AB5" w:rsidRPr="004925B8" w:rsidTr="006906D0">
        <w:trPr>
          <w:trHeight w:val="709"/>
        </w:trPr>
        <w:tc>
          <w:tcPr>
            <w:tcW w:w="1207"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320" w:lineRule="exact"/>
              <w:ind w:leftChars="24" w:left="63" w:hangingChars="2" w:hanging="5"/>
              <w:jc w:val="distribute"/>
              <w:rPr>
                <w:rFonts w:eastAsia="標楷體"/>
                <w:color w:val="000000"/>
              </w:rPr>
            </w:pPr>
            <w:r w:rsidRPr="004925B8">
              <w:rPr>
                <w:rFonts w:eastAsia="標楷體" w:hint="eastAsia"/>
                <w:color w:val="000000"/>
              </w:rPr>
              <w:t>危害成分</w:t>
            </w:r>
          </w:p>
          <w:p w:rsidR="00F54AB5" w:rsidRPr="004925B8" w:rsidRDefault="00F54AB5" w:rsidP="006906D0">
            <w:pPr>
              <w:spacing w:line="320" w:lineRule="exact"/>
              <w:ind w:leftChars="24" w:left="63" w:hangingChars="2" w:hanging="5"/>
              <w:jc w:val="distribute"/>
              <w:rPr>
                <w:rFonts w:eastAsia="標楷體"/>
                <w:color w:val="000000"/>
              </w:rPr>
            </w:pPr>
            <w:r w:rsidRPr="004925B8">
              <w:rPr>
                <w:rFonts w:eastAsia="標楷體" w:hint="eastAsia"/>
                <w:color w:val="000000"/>
              </w:rPr>
              <w:t>中文名稱</w:t>
            </w:r>
          </w:p>
        </w:tc>
        <w:tc>
          <w:tcPr>
            <w:tcW w:w="1192" w:type="pct"/>
            <w:gridSpan w:val="3"/>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320" w:lineRule="exact"/>
              <w:ind w:leftChars="24" w:left="63" w:hangingChars="2" w:hanging="5"/>
              <w:jc w:val="distribute"/>
              <w:rPr>
                <w:rFonts w:eastAsia="標楷體"/>
                <w:color w:val="000000"/>
              </w:rPr>
            </w:pPr>
            <w:r w:rsidRPr="004925B8">
              <w:rPr>
                <w:rFonts w:eastAsia="標楷體" w:hint="eastAsia"/>
                <w:color w:val="000000"/>
              </w:rPr>
              <w:t>危害成分</w:t>
            </w:r>
          </w:p>
          <w:p w:rsidR="00F54AB5" w:rsidRPr="004925B8" w:rsidRDefault="00F54AB5" w:rsidP="006906D0">
            <w:pPr>
              <w:spacing w:line="320" w:lineRule="exact"/>
              <w:ind w:leftChars="24" w:left="63" w:hangingChars="2" w:hanging="5"/>
              <w:jc w:val="distribute"/>
              <w:rPr>
                <w:rFonts w:eastAsia="標楷體"/>
                <w:color w:val="000000"/>
              </w:rPr>
            </w:pPr>
            <w:r w:rsidRPr="004925B8">
              <w:rPr>
                <w:rFonts w:eastAsia="標楷體" w:hint="eastAsia"/>
                <w:color w:val="000000"/>
              </w:rPr>
              <w:t>英文名稱</w:t>
            </w:r>
          </w:p>
        </w:tc>
        <w:tc>
          <w:tcPr>
            <w:tcW w:w="1349" w:type="pct"/>
            <w:gridSpan w:val="4"/>
            <w:tcBorders>
              <w:top w:val="single" w:sz="8" w:space="0" w:color="auto"/>
              <w:left w:val="single" w:sz="8" w:space="0" w:color="auto"/>
              <w:bottom w:val="single" w:sz="8" w:space="0" w:color="auto"/>
              <w:right w:val="single" w:sz="4" w:space="0" w:color="auto"/>
            </w:tcBorders>
            <w:vAlign w:val="center"/>
          </w:tcPr>
          <w:p w:rsidR="00F54AB5" w:rsidRPr="004925B8" w:rsidRDefault="00F54AB5" w:rsidP="006906D0">
            <w:pPr>
              <w:spacing w:line="240" w:lineRule="atLeast"/>
              <w:ind w:leftChars="24" w:left="62" w:hangingChars="2" w:hanging="4"/>
              <w:jc w:val="center"/>
              <w:rPr>
                <w:rFonts w:eastAsia="標楷體"/>
                <w:color w:val="000000"/>
              </w:rPr>
            </w:pPr>
            <w:r w:rsidRPr="004925B8">
              <w:rPr>
                <w:rFonts w:eastAsia="標楷體" w:hint="eastAsia"/>
                <w:color w:val="000000"/>
                <w:sz w:val="22"/>
              </w:rPr>
              <w:t>化學文摘社登記號碼</w:t>
            </w:r>
            <w:r w:rsidRPr="004925B8">
              <w:rPr>
                <w:rFonts w:eastAsia="標楷體"/>
                <w:color w:val="000000"/>
                <w:sz w:val="22"/>
              </w:rPr>
              <w:t>( CAS No.)</w:t>
            </w:r>
          </w:p>
        </w:tc>
        <w:tc>
          <w:tcPr>
            <w:tcW w:w="1252" w:type="pct"/>
            <w:gridSpan w:val="2"/>
            <w:tcBorders>
              <w:top w:val="single" w:sz="8" w:space="0" w:color="auto"/>
              <w:left w:val="single" w:sz="4" w:space="0" w:color="auto"/>
              <w:bottom w:val="single" w:sz="8" w:space="0" w:color="auto"/>
              <w:right w:val="single" w:sz="8" w:space="0" w:color="auto"/>
            </w:tcBorders>
            <w:vAlign w:val="center"/>
          </w:tcPr>
          <w:p w:rsidR="00F54AB5" w:rsidRPr="004925B8" w:rsidRDefault="00F54AB5" w:rsidP="006906D0">
            <w:pPr>
              <w:spacing w:line="240" w:lineRule="atLeast"/>
              <w:ind w:leftChars="24" w:left="63" w:hangingChars="2" w:hanging="5"/>
              <w:jc w:val="center"/>
              <w:rPr>
                <w:rFonts w:eastAsia="標楷體"/>
                <w:color w:val="000000"/>
              </w:rPr>
            </w:pPr>
            <w:r w:rsidRPr="004925B8">
              <w:rPr>
                <w:rFonts w:eastAsia="標楷體" w:hint="eastAsia"/>
                <w:color w:val="000000"/>
              </w:rPr>
              <w:t>濃度</w:t>
            </w:r>
            <w:r w:rsidRPr="004925B8">
              <w:rPr>
                <w:rFonts w:eastAsia="標楷體"/>
                <w:color w:val="000000"/>
              </w:rPr>
              <w:t>/</w:t>
            </w:r>
            <w:r w:rsidRPr="004925B8">
              <w:rPr>
                <w:rFonts w:eastAsia="標楷體"/>
                <w:color w:val="000000"/>
              </w:rPr>
              <w:br/>
            </w:r>
            <w:r w:rsidRPr="004925B8">
              <w:rPr>
                <w:rFonts w:eastAsia="標楷體" w:hint="eastAsia"/>
                <w:color w:val="000000"/>
              </w:rPr>
              <w:t>成分百分比</w:t>
            </w:r>
          </w:p>
        </w:tc>
      </w:tr>
      <w:tr w:rsidR="00F54AB5" w:rsidRPr="004925B8" w:rsidTr="006906D0">
        <w:trPr>
          <w:trHeight w:val="480"/>
        </w:trPr>
        <w:tc>
          <w:tcPr>
            <w:tcW w:w="1207"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480" w:lineRule="exact"/>
              <w:ind w:leftChars="24" w:left="61" w:hanging="3"/>
              <w:rPr>
                <w:rFonts w:eastAsia="標楷體"/>
                <w:color w:val="000000"/>
              </w:rPr>
            </w:pPr>
          </w:p>
        </w:tc>
        <w:tc>
          <w:tcPr>
            <w:tcW w:w="1192" w:type="pct"/>
            <w:gridSpan w:val="3"/>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480" w:lineRule="exact"/>
              <w:ind w:leftChars="24" w:left="61" w:hanging="3"/>
              <w:rPr>
                <w:rFonts w:eastAsia="標楷體"/>
                <w:color w:val="000000"/>
              </w:rPr>
            </w:pPr>
          </w:p>
        </w:tc>
        <w:tc>
          <w:tcPr>
            <w:tcW w:w="1349" w:type="pct"/>
            <w:gridSpan w:val="4"/>
            <w:tcBorders>
              <w:top w:val="single" w:sz="8" w:space="0" w:color="auto"/>
              <w:left w:val="single" w:sz="8" w:space="0" w:color="auto"/>
              <w:bottom w:val="single" w:sz="8" w:space="0" w:color="auto"/>
              <w:right w:val="single" w:sz="4" w:space="0" w:color="auto"/>
            </w:tcBorders>
          </w:tcPr>
          <w:p w:rsidR="00F54AB5" w:rsidRPr="004925B8" w:rsidRDefault="00F54AB5" w:rsidP="006906D0">
            <w:pPr>
              <w:spacing w:line="480" w:lineRule="exact"/>
              <w:ind w:leftChars="24" w:left="61" w:hanging="3"/>
              <w:rPr>
                <w:rFonts w:eastAsia="標楷體"/>
                <w:color w:val="000000"/>
              </w:rPr>
            </w:pPr>
          </w:p>
        </w:tc>
        <w:tc>
          <w:tcPr>
            <w:tcW w:w="1252" w:type="pct"/>
            <w:gridSpan w:val="2"/>
            <w:tcBorders>
              <w:top w:val="single" w:sz="8" w:space="0" w:color="auto"/>
              <w:left w:val="single" w:sz="4" w:space="0" w:color="auto"/>
              <w:bottom w:val="single" w:sz="8" w:space="0" w:color="auto"/>
              <w:right w:val="single" w:sz="8" w:space="0" w:color="auto"/>
            </w:tcBorders>
          </w:tcPr>
          <w:p w:rsidR="00F54AB5" w:rsidRPr="004925B8" w:rsidRDefault="00F54AB5" w:rsidP="006906D0">
            <w:pPr>
              <w:spacing w:line="480" w:lineRule="exact"/>
              <w:ind w:leftChars="24" w:left="61" w:hanging="3"/>
              <w:rPr>
                <w:rFonts w:eastAsia="標楷體"/>
                <w:color w:val="000000"/>
              </w:rPr>
            </w:pPr>
          </w:p>
        </w:tc>
      </w:tr>
      <w:tr w:rsidR="00F54AB5" w:rsidRPr="004925B8" w:rsidTr="006906D0">
        <w:trPr>
          <w:trHeight w:val="525"/>
        </w:trPr>
        <w:tc>
          <w:tcPr>
            <w:tcW w:w="1207"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480" w:lineRule="exact"/>
              <w:ind w:leftChars="24" w:left="61" w:hanging="3"/>
              <w:rPr>
                <w:rFonts w:eastAsia="標楷體"/>
                <w:color w:val="000000"/>
              </w:rPr>
            </w:pPr>
          </w:p>
        </w:tc>
        <w:tc>
          <w:tcPr>
            <w:tcW w:w="1192" w:type="pct"/>
            <w:gridSpan w:val="3"/>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480" w:lineRule="exact"/>
              <w:ind w:leftChars="24" w:left="61" w:hanging="3"/>
              <w:rPr>
                <w:rFonts w:eastAsia="標楷體"/>
                <w:color w:val="000000"/>
              </w:rPr>
            </w:pPr>
          </w:p>
        </w:tc>
        <w:tc>
          <w:tcPr>
            <w:tcW w:w="1349" w:type="pct"/>
            <w:gridSpan w:val="4"/>
            <w:tcBorders>
              <w:top w:val="single" w:sz="8" w:space="0" w:color="auto"/>
              <w:left w:val="single" w:sz="8" w:space="0" w:color="auto"/>
              <w:bottom w:val="single" w:sz="8" w:space="0" w:color="auto"/>
              <w:right w:val="single" w:sz="4" w:space="0" w:color="auto"/>
            </w:tcBorders>
          </w:tcPr>
          <w:p w:rsidR="00F54AB5" w:rsidRPr="004925B8" w:rsidRDefault="00F54AB5" w:rsidP="006906D0">
            <w:pPr>
              <w:spacing w:line="480" w:lineRule="exact"/>
              <w:ind w:leftChars="24" w:left="61" w:hanging="3"/>
              <w:rPr>
                <w:rFonts w:eastAsia="標楷體"/>
                <w:color w:val="000000"/>
              </w:rPr>
            </w:pPr>
          </w:p>
        </w:tc>
        <w:tc>
          <w:tcPr>
            <w:tcW w:w="1252" w:type="pct"/>
            <w:gridSpan w:val="2"/>
            <w:tcBorders>
              <w:top w:val="single" w:sz="8" w:space="0" w:color="auto"/>
              <w:left w:val="single" w:sz="4" w:space="0" w:color="auto"/>
              <w:bottom w:val="single" w:sz="8" w:space="0" w:color="auto"/>
              <w:right w:val="single" w:sz="8" w:space="0" w:color="auto"/>
            </w:tcBorders>
          </w:tcPr>
          <w:p w:rsidR="00F54AB5" w:rsidRPr="004925B8" w:rsidRDefault="00F54AB5" w:rsidP="006906D0">
            <w:pPr>
              <w:spacing w:line="480" w:lineRule="exact"/>
              <w:ind w:leftChars="24" w:left="61" w:hanging="3"/>
              <w:rPr>
                <w:rFonts w:eastAsia="標楷體"/>
                <w:color w:val="000000"/>
              </w:rPr>
            </w:pPr>
          </w:p>
        </w:tc>
      </w:tr>
      <w:tr w:rsidR="00F54AB5" w:rsidRPr="004925B8" w:rsidTr="006906D0">
        <w:trPr>
          <w:trHeight w:val="30"/>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jc w:val="center"/>
              <w:rPr>
                <w:rFonts w:eastAsia="標楷體"/>
                <w:b/>
                <w:color w:val="000000"/>
              </w:rPr>
            </w:pPr>
            <w:r w:rsidRPr="004925B8">
              <w:rPr>
                <w:rFonts w:eastAsia="標楷體" w:hint="eastAsia"/>
                <w:b/>
                <w:color w:val="000000"/>
              </w:rPr>
              <w:t>二、實際</w:t>
            </w:r>
            <w:r w:rsidRPr="004925B8">
              <w:rPr>
                <w:rFonts w:eastAsia="標楷體" w:hAnsi="標楷體" w:hint="eastAsia"/>
                <w:b/>
                <w:color w:val="000000"/>
              </w:rPr>
              <w:t>運作</w:t>
            </w:r>
            <w:r w:rsidRPr="004925B8">
              <w:rPr>
                <w:rFonts w:eastAsia="標楷體" w:hint="eastAsia"/>
                <w:b/>
                <w:color w:val="000000"/>
              </w:rPr>
              <w:t>資料</w:t>
            </w:r>
          </w:p>
        </w:tc>
      </w:tr>
      <w:tr w:rsidR="00F54AB5" w:rsidRPr="004925B8" w:rsidTr="006906D0">
        <w:trPr>
          <w:trHeight w:val="30"/>
        </w:trPr>
        <w:tc>
          <w:tcPr>
            <w:tcW w:w="1564"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化學品物理狀態</w:t>
            </w:r>
          </w:p>
        </w:tc>
        <w:tc>
          <w:tcPr>
            <w:tcW w:w="3436" w:type="pct"/>
            <w:gridSpan w:val="8"/>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rPr>
                <w:rFonts w:eastAsia="標楷體"/>
                <w:color w:val="000000"/>
              </w:rPr>
            </w:pPr>
            <w:r w:rsidRPr="004925B8">
              <w:rPr>
                <w:rFonts w:eastAsia="標楷體" w:hint="eastAsia"/>
                <w:color w:val="000000"/>
              </w:rPr>
              <w:t>□</w:t>
            </w:r>
            <w:r w:rsidRPr="004925B8">
              <w:rPr>
                <w:rFonts w:eastAsia="標楷體"/>
                <w:color w:val="000000"/>
              </w:rPr>
              <w:t xml:space="preserve"> </w:t>
            </w:r>
            <w:r w:rsidRPr="004925B8">
              <w:rPr>
                <w:rFonts w:eastAsia="標楷體" w:hint="eastAsia"/>
                <w:color w:val="000000"/>
              </w:rPr>
              <w:t>固體</w:t>
            </w:r>
            <w:r w:rsidRPr="004925B8">
              <w:rPr>
                <w:rFonts w:eastAsia="標楷體"/>
                <w:color w:val="000000"/>
              </w:rPr>
              <w:t xml:space="preserve">  </w:t>
            </w:r>
            <w:r w:rsidRPr="004925B8">
              <w:rPr>
                <w:rFonts w:eastAsia="標楷體" w:hint="eastAsia"/>
                <w:color w:val="000000"/>
              </w:rPr>
              <w:t>□</w:t>
            </w:r>
            <w:r w:rsidRPr="004925B8">
              <w:rPr>
                <w:rFonts w:eastAsia="標楷體"/>
                <w:color w:val="000000"/>
              </w:rPr>
              <w:t xml:space="preserve"> </w:t>
            </w:r>
            <w:r w:rsidRPr="004925B8">
              <w:rPr>
                <w:rFonts w:eastAsia="標楷體" w:hint="eastAsia"/>
                <w:color w:val="000000"/>
              </w:rPr>
              <w:t>液體</w:t>
            </w:r>
            <w:r w:rsidRPr="004925B8">
              <w:rPr>
                <w:rFonts w:eastAsia="標楷體"/>
                <w:color w:val="000000"/>
              </w:rPr>
              <w:t xml:space="preserve">  </w:t>
            </w:r>
            <w:r w:rsidRPr="004925B8">
              <w:rPr>
                <w:rFonts w:eastAsia="標楷體" w:hint="eastAsia"/>
                <w:color w:val="000000"/>
              </w:rPr>
              <w:t>□</w:t>
            </w:r>
            <w:r w:rsidRPr="004925B8">
              <w:rPr>
                <w:rFonts w:eastAsia="標楷體"/>
                <w:color w:val="000000"/>
              </w:rPr>
              <w:t xml:space="preserve"> </w:t>
            </w:r>
            <w:r w:rsidRPr="004925B8">
              <w:rPr>
                <w:rFonts w:eastAsia="標楷體" w:hint="eastAsia"/>
                <w:color w:val="000000"/>
              </w:rPr>
              <w:t>氣體</w:t>
            </w:r>
            <w:r w:rsidRPr="004925B8">
              <w:rPr>
                <w:rFonts w:eastAsia="標楷體"/>
                <w:color w:val="000000"/>
              </w:rPr>
              <w:t xml:space="preserve">  </w:t>
            </w:r>
            <w:r w:rsidRPr="004925B8">
              <w:rPr>
                <w:rFonts w:eastAsia="標楷體" w:hint="eastAsia"/>
                <w:color w:val="000000"/>
              </w:rPr>
              <w:t>□其它，</w:t>
            </w:r>
            <w:proofErr w:type="gramStart"/>
            <w:r w:rsidRPr="004925B8">
              <w:rPr>
                <w:rFonts w:eastAsia="標楷體" w:hint="eastAsia"/>
                <w:color w:val="000000"/>
              </w:rPr>
              <w:t>＿＿</w:t>
            </w:r>
            <w:proofErr w:type="gramEnd"/>
          </w:p>
        </w:tc>
      </w:tr>
      <w:tr w:rsidR="00F54AB5" w:rsidRPr="004925B8" w:rsidTr="006906D0">
        <w:trPr>
          <w:trHeight w:val="30"/>
        </w:trPr>
        <w:tc>
          <w:tcPr>
            <w:tcW w:w="1564"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運作用途說明</w:t>
            </w:r>
          </w:p>
        </w:tc>
        <w:tc>
          <w:tcPr>
            <w:tcW w:w="3436" w:type="pct"/>
            <w:gridSpan w:val="8"/>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p>
        </w:tc>
      </w:tr>
      <w:tr w:rsidR="00F54AB5" w:rsidRPr="004925B8" w:rsidTr="006906D0">
        <w:trPr>
          <w:trHeight w:val="30"/>
        </w:trPr>
        <w:tc>
          <w:tcPr>
            <w:tcW w:w="266" w:type="pct"/>
            <w:vMerge w:val="restart"/>
            <w:tcBorders>
              <w:top w:val="single" w:sz="8" w:space="0" w:color="auto"/>
              <w:left w:val="single" w:sz="8" w:space="0" w:color="auto"/>
              <w:bottom w:val="single" w:sz="8" w:space="0" w:color="auto"/>
              <w:right w:val="single" w:sz="4" w:space="0" w:color="auto"/>
            </w:tcBorders>
            <w:tcMar>
              <w:top w:w="85" w:type="dxa"/>
              <w:left w:w="28" w:type="dxa"/>
              <w:bottom w:w="85" w:type="dxa"/>
              <w:right w:w="28" w:type="dxa"/>
            </w:tcMar>
            <w:vAlign w:val="center"/>
          </w:tcPr>
          <w:p w:rsidR="00F54AB5" w:rsidRPr="004925B8" w:rsidRDefault="00F54AB5" w:rsidP="006906D0">
            <w:pPr>
              <w:spacing w:line="240" w:lineRule="atLeast"/>
              <w:jc w:val="right"/>
              <w:rPr>
                <w:rFonts w:eastAsia="標楷體"/>
                <w:color w:val="000000"/>
                <w:sz w:val="20"/>
              </w:rPr>
            </w:pPr>
            <w:r w:rsidRPr="00EF4F31">
              <w:rPr>
                <w:rFonts w:eastAsia="標楷體" w:hint="eastAsia"/>
                <w:color w:val="000000"/>
                <w:sz w:val="22"/>
              </w:rPr>
              <w:t>運作行為及數量</w:t>
            </w:r>
          </w:p>
          <w:p w:rsidR="00F54AB5" w:rsidRPr="004925B8" w:rsidRDefault="00F54AB5" w:rsidP="006906D0">
            <w:pPr>
              <w:spacing w:line="240" w:lineRule="atLeast"/>
              <w:rPr>
                <w:rFonts w:eastAsia="標楷體"/>
                <w:color w:val="000000"/>
                <w:sz w:val="22"/>
              </w:rPr>
            </w:pPr>
          </w:p>
        </w:tc>
        <w:tc>
          <w:tcPr>
            <w:tcW w:w="4734" w:type="pct"/>
            <w:gridSpan w:val="10"/>
            <w:tcBorders>
              <w:top w:val="single" w:sz="8" w:space="0" w:color="auto"/>
              <w:left w:val="single" w:sz="4"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color w:val="000000"/>
                <w:sz w:val="22"/>
              </w:rPr>
            </w:pPr>
            <w:r w:rsidRPr="004925B8">
              <w:rPr>
                <w:rFonts w:eastAsia="標楷體" w:hint="eastAsia"/>
                <w:color w:val="000000"/>
              </w:rPr>
              <w:t>最大運作總量：</w:t>
            </w:r>
            <w:r w:rsidRPr="004925B8">
              <w:rPr>
                <w:rFonts w:eastAsia="標楷體"/>
                <w:color w:val="000000"/>
              </w:rPr>
              <w:t>_______ (</w:t>
            </w:r>
            <w:r w:rsidRPr="004925B8">
              <w:rPr>
                <w:rFonts w:eastAsia="標楷體" w:hint="eastAsia"/>
                <w:color w:val="000000"/>
              </w:rPr>
              <w:t>噸</w:t>
            </w:r>
            <w:r w:rsidRPr="004925B8">
              <w:rPr>
                <w:rFonts w:eastAsia="標楷體"/>
                <w:color w:val="000000"/>
              </w:rPr>
              <w:t>)</w:t>
            </w:r>
          </w:p>
        </w:tc>
      </w:tr>
      <w:tr w:rsidR="00F54AB5" w:rsidRPr="004925B8" w:rsidTr="006906D0">
        <w:trPr>
          <w:trHeight w:val="30"/>
        </w:trPr>
        <w:tc>
          <w:tcPr>
            <w:tcW w:w="266" w:type="pct"/>
            <w:vMerge/>
            <w:tcBorders>
              <w:top w:val="single" w:sz="8" w:space="0" w:color="auto"/>
              <w:left w:val="single" w:sz="8" w:space="0" w:color="auto"/>
              <w:bottom w:val="single" w:sz="8" w:space="0" w:color="auto"/>
              <w:right w:val="single" w:sz="4" w:space="0" w:color="auto"/>
            </w:tcBorders>
            <w:tcMar>
              <w:top w:w="85" w:type="dxa"/>
              <w:left w:w="28" w:type="dxa"/>
              <w:bottom w:w="85" w:type="dxa"/>
              <w:right w:w="28" w:type="dxa"/>
            </w:tcMar>
            <w:vAlign w:val="center"/>
          </w:tcPr>
          <w:p w:rsidR="00F54AB5" w:rsidRPr="004925B8" w:rsidRDefault="00F54AB5" w:rsidP="006906D0">
            <w:pPr>
              <w:spacing w:line="240" w:lineRule="atLeast"/>
              <w:rPr>
                <w:rFonts w:eastAsia="標楷體"/>
                <w:color w:val="000000"/>
                <w:sz w:val="22"/>
              </w:rPr>
            </w:pPr>
          </w:p>
        </w:tc>
        <w:tc>
          <w:tcPr>
            <w:tcW w:w="1298" w:type="pct"/>
            <w:gridSpan w:val="2"/>
            <w:tcBorders>
              <w:top w:val="single" w:sz="8" w:space="0" w:color="auto"/>
              <w:left w:val="single" w:sz="4" w:space="0" w:color="auto"/>
              <w:bottom w:val="single" w:sz="8" w:space="0" w:color="auto"/>
              <w:right w:val="single" w:sz="8" w:space="0" w:color="auto"/>
              <w:tl2br w:val="single" w:sz="4" w:space="0" w:color="auto"/>
            </w:tcBorders>
            <w:vAlign w:val="center"/>
          </w:tcPr>
          <w:p w:rsidR="00F54AB5" w:rsidRPr="004925B8" w:rsidRDefault="00F54AB5" w:rsidP="006906D0">
            <w:pPr>
              <w:spacing w:line="240" w:lineRule="atLeast"/>
              <w:jc w:val="right"/>
              <w:rPr>
                <w:rFonts w:eastAsia="標楷體"/>
                <w:color w:val="000000"/>
                <w:sz w:val="20"/>
              </w:rPr>
            </w:pPr>
            <w:r w:rsidRPr="004925B8">
              <w:rPr>
                <w:rFonts w:eastAsia="標楷體" w:hint="eastAsia"/>
                <w:color w:val="000000"/>
                <w:sz w:val="20"/>
              </w:rPr>
              <w:t>運作行為</w:t>
            </w:r>
          </w:p>
          <w:p w:rsidR="00F54AB5" w:rsidRPr="004925B8" w:rsidRDefault="00F54AB5" w:rsidP="006906D0">
            <w:pPr>
              <w:spacing w:line="240" w:lineRule="atLeast"/>
              <w:rPr>
                <w:rFonts w:eastAsia="標楷體"/>
                <w:color w:val="000000"/>
                <w:sz w:val="22"/>
              </w:rPr>
            </w:pPr>
            <w:r w:rsidRPr="004925B8">
              <w:rPr>
                <w:rFonts w:eastAsia="標楷體" w:hint="eastAsia"/>
                <w:color w:val="000000"/>
                <w:sz w:val="20"/>
              </w:rPr>
              <w:t>數量</w:t>
            </w:r>
          </w:p>
        </w:tc>
        <w:tc>
          <w:tcPr>
            <w:tcW w:w="858"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製造</w:t>
            </w: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輸入</w:t>
            </w: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供應</w:t>
            </w:r>
          </w:p>
        </w:tc>
        <w:tc>
          <w:tcPr>
            <w:tcW w:w="859" w:type="pct"/>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color w:val="000000"/>
              </w:rPr>
              <w:t>處置</w:t>
            </w:r>
          </w:p>
          <w:p w:rsidR="00F54AB5" w:rsidRPr="004925B8" w:rsidRDefault="00F54AB5" w:rsidP="006906D0">
            <w:pPr>
              <w:spacing w:line="240" w:lineRule="atLeast"/>
              <w:jc w:val="center"/>
              <w:rPr>
                <w:rFonts w:eastAsia="標楷體"/>
                <w:color w:val="000000"/>
              </w:rPr>
            </w:pPr>
            <w:r w:rsidRPr="004925B8">
              <w:rPr>
                <w:rFonts w:eastAsia="標楷體" w:hint="eastAsia"/>
                <w:color w:val="000000"/>
              </w:rPr>
              <w:t>或使用</w:t>
            </w:r>
          </w:p>
        </w:tc>
      </w:tr>
      <w:tr w:rsidR="00F54AB5" w:rsidRPr="004925B8" w:rsidTr="006906D0">
        <w:trPr>
          <w:trHeight w:val="30"/>
        </w:trPr>
        <w:tc>
          <w:tcPr>
            <w:tcW w:w="266" w:type="pct"/>
            <w:vMerge/>
            <w:tcBorders>
              <w:top w:val="single" w:sz="8" w:space="0" w:color="auto"/>
              <w:left w:val="single" w:sz="8" w:space="0" w:color="auto"/>
              <w:bottom w:val="single" w:sz="8" w:space="0" w:color="auto"/>
              <w:right w:val="single" w:sz="4" w:space="0" w:color="auto"/>
            </w:tcBorders>
            <w:tcMar>
              <w:top w:w="85" w:type="dxa"/>
              <w:left w:w="28" w:type="dxa"/>
              <w:bottom w:w="85" w:type="dxa"/>
              <w:right w:w="28" w:type="dxa"/>
            </w:tcMar>
            <w:vAlign w:val="center"/>
          </w:tcPr>
          <w:p w:rsidR="00F54AB5" w:rsidRPr="004925B8" w:rsidRDefault="00F54AB5" w:rsidP="006906D0">
            <w:pPr>
              <w:spacing w:line="240" w:lineRule="atLeast"/>
              <w:jc w:val="right"/>
              <w:rPr>
                <w:rFonts w:eastAsia="標楷體"/>
                <w:color w:val="000000"/>
                <w:sz w:val="20"/>
              </w:rPr>
            </w:pPr>
          </w:p>
        </w:tc>
        <w:tc>
          <w:tcPr>
            <w:tcW w:w="1298" w:type="pct"/>
            <w:gridSpan w:val="2"/>
            <w:tcBorders>
              <w:top w:val="single" w:sz="8" w:space="0" w:color="auto"/>
              <w:left w:val="single" w:sz="4"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color w:val="000000"/>
                <w:sz w:val="20"/>
              </w:rPr>
            </w:pPr>
            <w:r w:rsidRPr="004925B8">
              <w:rPr>
                <w:rFonts w:eastAsia="標楷體" w:hint="eastAsia"/>
                <w:color w:val="000000"/>
                <w:sz w:val="22"/>
              </w:rPr>
              <w:t>年平均運作量</w:t>
            </w:r>
            <w:r w:rsidRPr="004925B8">
              <w:rPr>
                <w:rFonts w:eastAsia="標楷體"/>
                <w:color w:val="000000"/>
                <w:sz w:val="22"/>
              </w:rPr>
              <w:t>(</w:t>
            </w:r>
            <w:r w:rsidRPr="004925B8">
              <w:rPr>
                <w:rFonts w:eastAsia="標楷體" w:hint="eastAsia"/>
                <w:color w:val="000000"/>
                <w:sz w:val="22"/>
              </w:rPr>
              <w:t>噸</w:t>
            </w:r>
            <w:r w:rsidRPr="004925B8">
              <w:rPr>
                <w:rFonts w:eastAsia="標楷體"/>
                <w:color w:val="000000"/>
                <w:sz w:val="22"/>
              </w:rPr>
              <w:t>)</w:t>
            </w:r>
          </w:p>
        </w:tc>
        <w:tc>
          <w:tcPr>
            <w:tcW w:w="858"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c>
          <w:tcPr>
            <w:tcW w:w="859" w:type="pct"/>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r>
      <w:tr w:rsidR="00F54AB5" w:rsidRPr="004925B8" w:rsidTr="006906D0">
        <w:trPr>
          <w:trHeight w:val="20"/>
        </w:trPr>
        <w:tc>
          <w:tcPr>
            <w:tcW w:w="266" w:type="pct"/>
            <w:vMerge/>
            <w:tcBorders>
              <w:top w:val="single" w:sz="8" w:space="0" w:color="auto"/>
              <w:left w:val="single" w:sz="8" w:space="0" w:color="auto"/>
              <w:bottom w:val="single" w:sz="8" w:space="0" w:color="auto"/>
              <w:right w:val="single" w:sz="4" w:space="0" w:color="auto"/>
            </w:tcBorders>
            <w:tcMar>
              <w:top w:w="85" w:type="dxa"/>
              <w:left w:w="28" w:type="dxa"/>
              <w:bottom w:w="85" w:type="dxa"/>
              <w:right w:w="28" w:type="dxa"/>
            </w:tcMar>
            <w:vAlign w:val="center"/>
          </w:tcPr>
          <w:p w:rsidR="00F54AB5" w:rsidRPr="004925B8" w:rsidRDefault="00F54AB5" w:rsidP="006906D0">
            <w:pPr>
              <w:spacing w:line="240" w:lineRule="atLeast"/>
              <w:jc w:val="right"/>
              <w:rPr>
                <w:rFonts w:eastAsia="標楷體"/>
                <w:color w:val="000000"/>
                <w:sz w:val="20"/>
              </w:rPr>
            </w:pPr>
          </w:p>
        </w:tc>
        <w:tc>
          <w:tcPr>
            <w:tcW w:w="1298" w:type="pct"/>
            <w:gridSpan w:val="2"/>
            <w:tcBorders>
              <w:top w:val="single" w:sz="8" w:space="0" w:color="auto"/>
              <w:left w:val="single" w:sz="4"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color w:val="000000"/>
                <w:sz w:val="20"/>
              </w:rPr>
            </w:pPr>
            <w:r w:rsidRPr="004925B8">
              <w:rPr>
                <w:rFonts w:eastAsia="標楷體" w:hint="eastAsia"/>
                <w:color w:val="000000"/>
                <w:sz w:val="22"/>
              </w:rPr>
              <w:t>最大運作量</w:t>
            </w:r>
            <w:r w:rsidRPr="004925B8">
              <w:rPr>
                <w:rFonts w:eastAsia="標楷體"/>
                <w:color w:val="000000"/>
                <w:sz w:val="22"/>
              </w:rPr>
              <w:t>(</w:t>
            </w:r>
            <w:r w:rsidRPr="004925B8">
              <w:rPr>
                <w:rFonts w:eastAsia="標楷體" w:hint="eastAsia"/>
                <w:color w:val="000000"/>
                <w:sz w:val="22"/>
              </w:rPr>
              <w:t>噸</w:t>
            </w:r>
            <w:r w:rsidRPr="004925B8">
              <w:rPr>
                <w:rFonts w:eastAsia="標楷體"/>
                <w:color w:val="000000"/>
                <w:sz w:val="22"/>
              </w:rPr>
              <w:t>)</w:t>
            </w:r>
          </w:p>
        </w:tc>
        <w:tc>
          <w:tcPr>
            <w:tcW w:w="858"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c>
          <w:tcPr>
            <w:tcW w:w="860" w:type="pct"/>
            <w:gridSpan w:val="2"/>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c>
          <w:tcPr>
            <w:tcW w:w="859" w:type="pct"/>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color w:val="000000"/>
              </w:rPr>
            </w:pPr>
          </w:p>
        </w:tc>
      </w:tr>
      <w:tr w:rsidR="00F54AB5" w:rsidRPr="004925B8" w:rsidTr="006906D0">
        <w:trPr>
          <w:trHeight w:val="30"/>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rPr>
                <w:rFonts w:eastAsia="標楷體"/>
                <w:color w:val="000000"/>
                <w:sz w:val="22"/>
              </w:rPr>
            </w:pPr>
            <w:r w:rsidRPr="004925B8">
              <w:rPr>
                <w:rFonts w:eastAsia="標楷體" w:hAnsi="標楷體" w:hint="eastAsia"/>
                <w:color w:val="000000"/>
              </w:rPr>
              <w:t>暴露工作者人數</w:t>
            </w:r>
          </w:p>
        </w:tc>
        <w:tc>
          <w:tcPr>
            <w:tcW w:w="1149" w:type="pct"/>
            <w:gridSpan w:val="3"/>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right"/>
              <w:rPr>
                <w:rFonts w:eastAsia="標楷體"/>
                <w:color w:val="000000"/>
              </w:rPr>
            </w:pPr>
            <w:r w:rsidRPr="004925B8">
              <w:rPr>
                <w:rFonts w:eastAsia="標楷體"/>
                <w:color w:val="000000"/>
              </w:rPr>
              <w:t>______</w:t>
            </w:r>
            <w:r w:rsidRPr="004925B8">
              <w:rPr>
                <w:rFonts w:eastAsia="標楷體" w:hint="eastAsia"/>
                <w:color w:val="000000"/>
              </w:rPr>
              <w:t xml:space="preserve">　人</w:t>
            </w:r>
          </w:p>
        </w:tc>
        <w:tc>
          <w:tcPr>
            <w:tcW w:w="1975" w:type="pct"/>
            <w:gridSpan w:val="4"/>
            <w:tcBorders>
              <w:top w:val="single" w:sz="8" w:space="0" w:color="auto"/>
              <w:left w:val="single" w:sz="8" w:space="0" w:color="auto"/>
              <w:bottom w:val="single" w:sz="8" w:space="0" w:color="auto"/>
              <w:right w:val="single" w:sz="8" w:space="0" w:color="auto"/>
            </w:tcBorders>
            <w:vAlign w:val="center"/>
          </w:tcPr>
          <w:p w:rsidR="00F54AB5" w:rsidRDefault="0003324B" w:rsidP="006906D0">
            <w:pPr>
              <w:spacing w:line="240" w:lineRule="atLeast"/>
              <w:rPr>
                <w:rFonts w:eastAsia="標楷體"/>
                <w:color w:val="000000"/>
              </w:rPr>
            </w:pPr>
            <w:r>
              <w:rPr>
                <w:rFonts w:eastAsia="標楷體" w:hint="eastAsia"/>
                <w:color w:val="000000"/>
              </w:rPr>
              <w:t>暴露教職員、專任研究助理</w:t>
            </w:r>
            <w:r>
              <w:rPr>
                <w:rFonts w:eastAsia="標楷體" w:hint="eastAsia"/>
                <w:color w:val="000000"/>
              </w:rPr>
              <w:t>____</w:t>
            </w:r>
            <w:r>
              <w:rPr>
                <w:rFonts w:eastAsia="標楷體" w:hint="eastAsia"/>
                <w:color w:val="000000"/>
              </w:rPr>
              <w:t>人</w:t>
            </w:r>
          </w:p>
          <w:p w:rsidR="00F54AB5" w:rsidRPr="0003324B" w:rsidRDefault="0003324B" w:rsidP="006906D0">
            <w:pPr>
              <w:spacing w:line="240" w:lineRule="atLeast"/>
              <w:rPr>
                <w:rFonts w:eastAsia="標楷體"/>
                <w:color w:val="000000"/>
              </w:rPr>
            </w:pPr>
            <w:r>
              <w:rPr>
                <w:rFonts w:eastAsia="標楷體" w:hint="eastAsia"/>
                <w:color w:val="000000"/>
              </w:rPr>
              <w:t>暴露</w:t>
            </w:r>
            <w:r w:rsidRPr="0003324B">
              <w:rPr>
                <w:rFonts w:eastAsia="標楷體" w:hint="eastAsia"/>
                <w:color w:val="000000"/>
              </w:rPr>
              <w:t>實驗室研究生</w:t>
            </w:r>
            <w:r>
              <w:rPr>
                <w:rFonts w:eastAsia="標楷體" w:hint="eastAsia"/>
                <w:color w:val="000000"/>
              </w:rPr>
              <w:t>_____</w:t>
            </w:r>
            <w:r>
              <w:rPr>
                <w:rFonts w:eastAsia="標楷體" w:hint="eastAsia"/>
                <w:color w:val="000000"/>
              </w:rPr>
              <w:t>人</w:t>
            </w:r>
          </w:p>
        </w:tc>
      </w:tr>
      <w:tr w:rsidR="00F54AB5" w:rsidRPr="004925B8" w:rsidTr="006906D0">
        <w:trPr>
          <w:trHeight w:val="30"/>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rPr>
                <w:rFonts w:eastAsia="標楷體" w:hAnsi="標楷體"/>
                <w:color w:val="000000"/>
              </w:rPr>
            </w:pPr>
            <w:r w:rsidRPr="004925B8">
              <w:rPr>
                <w:rFonts w:eastAsia="標楷體" w:hint="eastAsia"/>
                <w:color w:val="000000"/>
                <w:sz w:val="22"/>
              </w:rPr>
              <w:t>暴露工作者平均暴露時數</w:t>
            </w:r>
          </w:p>
        </w:tc>
        <w:tc>
          <w:tcPr>
            <w:tcW w:w="3124" w:type="pct"/>
            <w:gridSpan w:val="7"/>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r w:rsidRPr="004925B8">
              <w:rPr>
                <w:rFonts w:eastAsia="標楷體"/>
                <w:color w:val="000000"/>
              </w:rPr>
              <w:t xml:space="preserve">______  </w:t>
            </w:r>
            <w:r w:rsidRPr="004925B8">
              <w:rPr>
                <w:rFonts w:eastAsia="標楷體" w:hint="eastAsia"/>
                <w:color w:val="000000"/>
              </w:rPr>
              <w:t>小時</w:t>
            </w:r>
            <w:r w:rsidRPr="004925B8">
              <w:rPr>
                <w:rFonts w:eastAsia="標楷體"/>
                <w:color w:val="000000"/>
              </w:rPr>
              <w:t>/</w:t>
            </w:r>
            <w:r w:rsidRPr="004925B8">
              <w:rPr>
                <w:rFonts w:eastAsia="標楷體" w:hint="eastAsia"/>
                <w:color w:val="000000"/>
              </w:rPr>
              <w:t>天</w:t>
            </w:r>
            <w:r w:rsidRPr="004925B8">
              <w:rPr>
                <w:rFonts w:eastAsia="標楷體"/>
                <w:color w:val="000000"/>
              </w:rPr>
              <w:t>/</w:t>
            </w:r>
            <w:r w:rsidRPr="004925B8">
              <w:rPr>
                <w:rFonts w:eastAsia="標楷體" w:hint="eastAsia"/>
                <w:color w:val="000000"/>
              </w:rPr>
              <w:t>人</w:t>
            </w:r>
          </w:p>
        </w:tc>
      </w:tr>
      <w:tr w:rsidR="00F54AB5" w:rsidRPr="004925B8" w:rsidTr="006906D0">
        <w:trPr>
          <w:trHeight w:val="30"/>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rPr>
                <w:rFonts w:eastAsia="標楷體"/>
                <w:color w:val="000000"/>
              </w:rPr>
            </w:pPr>
            <w:r w:rsidRPr="004925B8">
              <w:rPr>
                <w:rFonts w:eastAsia="標楷體" w:hAnsi="標楷體" w:hint="eastAsia"/>
                <w:color w:val="000000"/>
                <w:sz w:val="22"/>
              </w:rPr>
              <w:t>化學品直接來源與流向</w:t>
            </w:r>
          </w:p>
        </w:tc>
        <w:tc>
          <w:tcPr>
            <w:tcW w:w="3124" w:type="pct"/>
            <w:gridSpan w:val="7"/>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p>
        </w:tc>
      </w:tr>
      <w:tr w:rsidR="00F54AB5" w:rsidRPr="004925B8" w:rsidTr="006906D0">
        <w:trPr>
          <w:trHeight w:val="30"/>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center"/>
              <w:rPr>
                <w:rFonts w:eastAsia="標楷體"/>
                <w:color w:val="000000"/>
              </w:rPr>
            </w:pPr>
            <w:r w:rsidRPr="004925B8">
              <w:rPr>
                <w:rFonts w:eastAsia="標楷體" w:hint="eastAsia"/>
                <w:b/>
                <w:color w:val="000000"/>
              </w:rPr>
              <w:lastRenderedPageBreak/>
              <w:t>三、</w:t>
            </w:r>
            <w:r w:rsidRPr="004925B8">
              <w:rPr>
                <w:rFonts w:eastAsia="標楷體" w:hAnsi="標楷體" w:hint="eastAsia"/>
                <w:b/>
                <w:color w:val="000000"/>
              </w:rPr>
              <w:t>暴露控制措施</w:t>
            </w:r>
          </w:p>
        </w:tc>
      </w:tr>
      <w:tr w:rsidR="00F54AB5" w:rsidRPr="004925B8" w:rsidTr="006906D0">
        <w:trPr>
          <w:trHeight w:val="30"/>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rPr>
                <w:rFonts w:eastAsia="標楷體"/>
                <w:b/>
                <w:color w:val="000000"/>
              </w:rPr>
            </w:pPr>
            <w:r w:rsidRPr="004925B8">
              <w:rPr>
                <w:rFonts w:eastAsia="標楷體" w:hAnsi="標楷體" w:hint="eastAsia"/>
                <w:color w:val="000000"/>
              </w:rPr>
              <w:t>運作設備條件及製程</w:t>
            </w:r>
            <w:r w:rsidRPr="004925B8">
              <w:rPr>
                <w:rFonts w:eastAsia="標楷體" w:hint="eastAsia"/>
                <w:color w:val="000000"/>
              </w:rPr>
              <w:t>概述</w:t>
            </w:r>
          </w:p>
        </w:tc>
        <w:tc>
          <w:tcPr>
            <w:tcW w:w="3124" w:type="pct"/>
            <w:gridSpan w:val="7"/>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strike/>
                <w:color w:val="000000"/>
                <w:sz w:val="22"/>
                <w:szCs w:val="28"/>
              </w:rPr>
            </w:pPr>
          </w:p>
        </w:tc>
      </w:tr>
      <w:tr w:rsidR="00F54AB5" w:rsidRPr="004925B8" w:rsidTr="006906D0">
        <w:trPr>
          <w:trHeight w:val="54"/>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jc w:val="distribute"/>
              <w:rPr>
                <w:rFonts w:eastAsia="標楷體"/>
                <w:color w:val="000000"/>
              </w:rPr>
            </w:pPr>
            <w:r w:rsidRPr="004925B8">
              <w:rPr>
                <w:rFonts w:eastAsia="標楷體" w:hint="eastAsia"/>
                <w:color w:val="000000"/>
              </w:rPr>
              <w:t>洩漏處理方法</w:t>
            </w:r>
          </w:p>
        </w:tc>
        <w:tc>
          <w:tcPr>
            <w:tcW w:w="3124" w:type="pct"/>
            <w:gridSpan w:val="7"/>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b/>
                <w:strike/>
                <w:color w:val="000000"/>
              </w:rPr>
            </w:pPr>
          </w:p>
        </w:tc>
      </w:tr>
      <w:tr w:rsidR="00F54AB5" w:rsidRPr="004925B8" w:rsidTr="006906D0">
        <w:trPr>
          <w:trHeight w:val="54"/>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jc w:val="distribute"/>
              <w:rPr>
                <w:rFonts w:eastAsia="標楷體"/>
                <w:color w:val="000000"/>
              </w:rPr>
            </w:pPr>
            <w:r w:rsidRPr="004925B8">
              <w:rPr>
                <w:rFonts w:eastAsia="標楷體" w:hint="eastAsia"/>
                <w:color w:val="000000"/>
              </w:rPr>
              <w:t>廢棄</w:t>
            </w:r>
            <w:r w:rsidRPr="004925B8">
              <w:rPr>
                <w:rFonts w:eastAsia="標楷體"/>
                <w:color w:val="000000"/>
              </w:rPr>
              <w:br/>
            </w:r>
            <w:r w:rsidRPr="004925B8">
              <w:rPr>
                <w:rFonts w:eastAsia="標楷體" w:hint="eastAsia"/>
                <w:color w:val="000000"/>
              </w:rPr>
              <w:t>處置概述</w:t>
            </w:r>
          </w:p>
        </w:tc>
        <w:tc>
          <w:tcPr>
            <w:tcW w:w="3124" w:type="pct"/>
            <w:gridSpan w:val="7"/>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b/>
                <w:strike/>
                <w:color w:val="000000"/>
              </w:rPr>
            </w:pPr>
          </w:p>
        </w:tc>
      </w:tr>
      <w:tr w:rsidR="00F54AB5" w:rsidRPr="004925B8" w:rsidTr="006906D0">
        <w:trPr>
          <w:trHeight w:val="54"/>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spacing w:line="240" w:lineRule="atLeast"/>
              <w:jc w:val="distribute"/>
              <w:rPr>
                <w:rFonts w:eastAsia="標楷體"/>
                <w:color w:val="000000"/>
              </w:rPr>
            </w:pPr>
            <w:r w:rsidRPr="004925B8">
              <w:rPr>
                <w:rFonts w:eastAsia="標楷體" w:hint="eastAsia"/>
                <w:color w:val="000000"/>
              </w:rPr>
              <w:t>運作工作者</w:t>
            </w:r>
            <w:r w:rsidRPr="004925B8">
              <w:rPr>
                <w:rFonts w:eastAsia="標楷體"/>
                <w:color w:val="000000"/>
              </w:rPr>
              <w:br/>
            </w:r>
            <w:r w:rsidRPr="004925B8">
              <w:rPr>
                <w:rFonts w:eastAsia="標楷體" w:hint="eastAsia"/>
                <w:color w:val="000000"/>
              </w:rPr>
              <w:t>作業要求</w:t>
            </w:r>
          </w:p>
          <w:p w:rsidR="00F54AB5" w:rsidRPr="004925B8" w:rsidRDefault="00F54AB5" w:rsidP="006906D0">
            <w:pPr>
              <w:spacing w:line="240" w:lineRule="atLeast"/>
              <w:jc w:val="distribute"/>
              <w:rPr>
                <w:rFonts w:eastAsia="標楷體"/>
                <w:strike/>
                <w:color w:val="000000"/>
              </w:rPr>
            </w:pPr>
            <w:r w:rsidRPr="004925B8">
              <w:rPr>
                <w:rFonts w:eastAsia="標楷體" w:hint="eastAsia"/>
                <w:color w:val="000000"/>
              </w:rPr>
              <w:t>（暴露預防措施、操作規範）</w:t>
            </w:r>
          </w:p>
        </w:tc>
        <w:tc>
          <w:tcPr>
            <w:tcW w:w="3124" w:type="pct"/>
            <w:gridSpan w:val="7"/>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jc w:val="center"/>
              <w:rPr>
                <w:rFonts w:eastAsia="標楷體"/>
                <w:b/>
                <w:color w:val="000000"/>
              </w:rPr>
            </w:pPr>
          </w:p>
        </w:tc>
      </w:tr>
      <w:tr w:rsidR="00F54AB5" w:rsidRPr="004925B8" w:rsidTr="006906D0">
        <w:trPr>
          <w:trHeight w:val="54"/>
        </w:trPr>
        <w:tc>
          <w:tcPr>
            <w:tcW w:w="1876" w:type="pct"/>
            <w:gridSpan w:val="4"/>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jc w:val="distribute"/>
              <w:rPr>
                <w:rFonts w:eastAsia="標楷體"/>
                <w:color w:val="000000"/>
              </w:rPr>
            </w:pPr>
            <w:r w:rsidRPr="004925B8">
              <w:rPr>
                <w:rFonts w:eastAsia="標楷體" w:hint="eastAsia"/>
                <w:color w:val="000000"/>
              </w:rPr>
              <w:t>緊急應變</w:t>
            </w:r>
            <w:r w:rsidRPr="004925B8">
              <w:rPr>
                <w:rFonts w:eastAsia="標楷體"/>
                <w:color w:val="000000"/>
              </w:rPr>
              <w:br/>
            </w:r>
            <w:r w:rsidRPr="004925B8">
              <w:rPr>
                <w:rFonts w:eastAsia="標楷體" w:hint="eastAsia"/>
                <w:color w:val="000000"/>
              </w:rPr>
              <w:t>程序</w:t>
            </w:r>
          </w:p>
        </w:tc>
        <w:tc>
          <w:tcPr>
            <w:tcW w:w="3124" w:type="pct"/>
            <w:gridSpan w:val="7"/>
            <w:tcBorders>
              <w:top w:val="single" w:sz="8" w:space="0" w:color="auto"/>
              <w:left w:val="single" w:sz="8" w:space="0" w:color="auto"/>
              <w:bottom w:val="single" w:sz="8" w:space="0" w:color="auto"/>
              <w:right w:val="single" w:sz="8" w:space="0" w:color="auto"/>
            </w:tcBorders>
            <w:vAlign w:val="center"/>
          </w:tcPr>
          <w:p w:rsidR="00F54AB5" w:rsidRPr="004925B8" w:rsidRDefault="00F54AB5" w:rsidP="006906D0">
            <w:pPr>
              <w:spacing w:line="240" w:lineRule="atLeast"/>
              <w:rPr>
                <w:rFonts w:eastAsia="標楷體"/>
                <w:strike/>
                <w:color w:val="000000"/>
                <w:sz w:val="22"/>
                <w:szCs w:val="28"/>
              </w:rPr>
            </w:pPr>
          </w:p>
        </w:tc>
      </w:tr>
      <w:tr w:rsidR="00F54AB5" w:rsidRPr="004925B8" w:rsidTr="006906D0">
        <w:trPr>
          <w:trHeight w:val="54"/>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6906D0">
            <w:pPr>
              <w:jc w:val="center"/>
              <w:rPr>
                <w:rFonts w:eastAsia="標楷體"/>
                <w:b/>
                <w:color w:val="000000"/>
              </w:rPr>
            </w:pPr>
            <w:r w:rsidRPr="004925B8">
              <w:rPr>
                <w:rFonts w:eastAsia="標楷體" w:hint="eastAsia"/>
                <w:b/>
                <w:color w:val="000000"/>
              </w:rPr>
              <w:t>四、</w:t>
            </w:r>
            <w:r w:rsidRPr="004925B8">
              <w:rPr>
                <w:rFonts w:eastAsia="標楷體" w:hAnsi="標楷體" w:hint="eastAsia"/>
                <w:b/>
                <w:color w:val="000000"/>
              </w:rPr>
              <w:t>相關文件</w:t>
            </w:r>
          </w:p>
        </w:tc>
      </w:tr>
      <w:tr w:rsidR="00F54AB5" w:rsidRPr="004925B8" w:rsidTr="006906D0">
        <w:trPr>
          <w:trHeight w:val="54"/>
        </w:trPr>
        <w:tc>
          <w:tcPr>
            <w:tcW w:w="5000" w:type="pct"/>
            <w:gridSpan w:val="11"/>
            <w:tcBorders>
              <w:top w:val="single" w:sz="8" w:space="0" w:color="auto"/>
              <w:left w:val="single" w:sz="8" w:space="0" w:color="auto"/>
              <w:bottom w:val="single" w:sz="8" w:space="0" w:color="auto"/>
              <w:right w:val="single" w:sz="8" w:space="0" w:color="auto"/>
            </w:tcBorders>
            <w:tcMar>
              <w:top w:w="85" w:type="dxa"/>
              <w:left w:w="28" w:type="dxa"/>
              <w:bottom w:w="85" w:type="dxa"/>
              <w:right w:w="28" w:type="dxa"/>
            </w:tcMar>
            <w:vAlign w:val="center"/>
          </w:tcPr>
          <w:p w:rsidR="00F54AB5" w:rsidRPr="004925B8" w:rsidRDefault="00F54AB5" w:rsidP="00F54AB5">
            <w:pPr>
              <w:numPr>
                <w:ilvl w:val="0"/>
                <w:numId w:val="1"/>
              </w:numPr>
              <w:jc w:val="both"/>
              <w:rPr>
                <w:rFonts w:eastAsia="標楷體"/>
                <w:color w:val="000000"/>
              </w:rPr>
            </w:pPr>
            <w:r w:rsidRPr="004925B8">
              <w:rPr>
                <w:rFonts w:eastAsia="標楷體" w:hint="eastAsia"/>
                <w:color w:val="000000"/>
              </w:rPr>
              <w:t>公司登記證明文件、商業登記證明文件、工廠登記證明文件或其他政府登記資料等。</w:t>
            </w:r>
          </w:p>
          <w:p w:rsidR="00F54AB5" w:rsidRPr="004925B8" w:rsidRDefault="00F54AB5" w:rsidP="00F54AB5">
            <w:pPr>
              <w:numPr>
                <w:ilvl w:val="0"/>
                <w:numId w:val="1"/>
              </w:numPr>
              <w:jc w:val="both"/>
              <w:rPr>
                <w:rFonts w:eastAsia="標楷體"/>
                <w:color w:val="000000"/>
              </w:rPr>
            </w:pPr>
            <w:r w:rsidRPr="004925B8">
              <w:rPr>
                <w:rFonts w:eastAsia="標楷體" w:hint="eastAsia"/>
                <w:color w:val="000000"/>
              </w:rPr>
              <w:t>安全資料表。</w:t>
            </w:r>
          </w:p>
          <w:p w:rsidR="00F54AB5" w:rsidRPr="004925B8" w:rsidRDefault="00F54AB5" w:rsidP="00F54AB5">
            <w:pPr>
              <w:numPr>
                <w:ilvl w:val="0"/>
                <w:numId w:val="1"/>
              </w:numPr>
              <w:jc w:val="both"/>
              <w:rPr>
                <w:rFonts w:eastAsia="標楷體"/>
                <w:color w:val="000000"/>
              </w:rPr>
            </w:pPr>
            <w:r w:rsidRPr="004925B8">
              <w:rPr>
                <w:rFonts w:eastAsia="標楷體" w:hint="eastAsia"/>
                <w:color w:val="000000"/>
              </w:rPr>
              <w:t>屬特定化學物質危害預防標準之化學品者，應檢附執行狀況說明摘要。</w:t>
            </w:r>
            <w:r w:rsidRPr="004925B8">
              <w:rPr>
                <w:rFonts w:eastAsia="標楷體"/>
                <w:color w:val="000000"/>
                <w:sz w:val="18"/>
              </w:rPr>
              <w:t>(</w:t>
            </w:r>
            <w:r w:rsidRPr="004925B8">
              <w:rPr>
                <w:rFonts w:eastAsia="標楷體" w:hint="eastAsia"/>
                <w:color w:val="000000"/>
                <w:sz w:val="18"/>
              </w:rPr>
              <w:t>備註</w:t>
            </w:r>
            <w:r w:rsidRPr="004925B8">
              <w:rPr>
                <w:rFonts w:eastAsia="標楷體"/>
                <w:color w:val="000000"/>
                <w:sz w:val="18"/>
              </w:rPr>
              <w:t xml:space="preserve">2) </w:t>
            </w:r>
          </w:p>
          <w:p w:rsidR="00F54AB5" w:rsidRPr="004925B8" w:rsidRDefault="00F54AB5" w:rsidP="00F54AB5">
            <w:pPr>
              <w:numPr>
                <w:ilvl w:val="0"/>
                <w:numId w:val="1"/>
              </w:numPr>
              <w:jc w:val="both"/>
              <w:rPr>
                <w:rFonts w:eastAsia="標楷體"/>
                <w:color w:val="000000"/>
              </w:rPr>
            </w:pPr>
            <w:r w:rsidRPr="004925B8">
              <w:rPr>
                <w:rFonts w:eastAsia="標楷體" w:hint="eastAsia"/>
                <w:color w:val="000000"/>
              </w:rPr>
              <w:t>作業環境及勞工暴露之監測計畫及監測結果。</w:t>
            </w:r>
            <w:r w:rsidRPr="004925B8">
              <w:rPr>
                <w:rFonts w:eastAsia="標楷體"/>
                <w:color w:val="000000"/>
                <w:sz w:val="18"/>
              </w:rPr>
              <w:t>(</w:t>
            </w:r>
            <w:r w:rsidRPr="004925B8">
              <w:rPr>
                <w:rFonts w:eastAsia="標楷體" w:hint="eastAsia"/>
                <w:color w:val="000000"/>
                <w:sz w:val="18"/>
              </w:rPr>
              <w:t>備註</w:t>
            </w:r>
            <w:r w:rsidRPr="004925B8">
              <w:rPr>
                <w:rFonts w:eastAsia="標楷體"/>
                <w:color w:val="000000"/>
                <w:sz w:val="18"/>
              </w:rPr>
              <w:t>3)</w:t>
            </w:r>
          </w:p>
        </w:tc>
      </w:tr>
    </w:tbl>
    <w:p w:rsidR="00F54AB5" w:rsidRPr="004925B8" w:rsidRDefault="00F54AB5" w:rsidP="00F54AB5">
      <w:pPr>
        <w:jc w:val="both"/>
        <w:rPr>
          <w:rFonts w:eastAsia="標楷體"/>
          <w:color w:val="000000"/>
        </w:rPr>
      </w:pPr>
      <w:r w:rsidRPr="004925B8">
        <w:rPr>
          <w:rFonts w:eastAsia="標楷體" w:hint="eastAsia"/>
          <w:color w:val="000000"/>
        </w:rPr>
        <w:t>備註：</w:t>
      </w:r>
    </w:p>
    <w:p w:rsidR="00F54AB5" w:rsidRPr="004925B8" w:rsidRDefault="00F54AB5" w:rsidP="00F54AB5">
      <w:pPr>
        <w:pStyle w:val="1"/>
        <w:numPr>
          <w:ilvl w:val="0"/>
          <w:numId w:val="2"/>
        </w:numPr>
        <w:spacing w:line="240" w:lineRule="atLeast"/>
        <w:ind w:leftChars="0" w:left="214" w:hanging="214"/>
        <w:jc w:val="both"/>
        <w:rPr>
          <w:rFonts w:ascii="Times New Roman" w:eastAsia="標楷體" w:hAnsi="Times New Roman"/>
          <w:color w:val="000000"/>
          <w:sz w:val="22"/>
          <w:szCs w:val="28"/>
        </w:rPr>
      </w:pPr>
      <w:r w:rsidRPr="004925B8">
        <w:rPr>
          <w:rFonts w:ascii="Times New Roman" w:eastAsia="標楷體" w:hAnsi="Times New Roman" w:hint="eastAsia"/>
          <w:color w:val="000000"/>
          <w:sz w:val="22"/>
          <w:szCs w:val="28"/>
        </w:rPr>
        <w:t>管制性化學品若無化學文摘社登記號碼，得</w:t>
      </w:r>
      <w:proofErr w:type="gramStart"/>
      <w:r w:rsidRPr="004925B8">
        <w:rPr>
          <w:rFonts w:ascii="Times New Roman" w:eastAsia="標楷體" w:hAnsi="Times New Roman" w:hint="eastAsia"/>
          <w:color w:val="000000"/>
          <w:sz w:val="22"/>
          <w:szCs w:val="28"/>
        </w:rPr>
        <w:t>免填該</w:t>
      </w:r>
      <w:proofErr w:type="gramEnd"/>
      <w:r w:rsidRPr="004925B8">
        <w:rPr>
          <w:rFonts w:ascii="Times New Roman" w:eastAsia="標楷體" w:hAnsi="Times New Roman" w:hint="eastAsia"/>
          <w:color w:val="000000"/>
          <w:sz w:val="22"/>
          <w:szCs w:val="28"/>
        </w:rPr>
        <w:t>號碼並以符號「－」表示。</w:t>
      </w:r>
    </w:p>
    <w:p w:rsidR="00F54AB5" w:rsidRPr="004925B8" w:rsidRDefault="00F54AB5" w:rsidP="00F54AB5">
      <w:pPr>
        <w:pStyle w:val="1"/>
        <w:numPr>
          <w:ilvl w:val="0"/>
          <w:numId w:val="2"/>
        </w:numPr>
        <w:spacing w:line="240" w:lineRule="atLeast"/>
        <w:ind w:leftChars="0" w:left="214" w:hanging="214"/>
        <w:jc w:val="both"/>
        <w:rPr>
          <w:rFonts w:ascii="Times New Roman" w:eastAsia="標楷體" w:hAnsi="Times New Roman"/>
          <w:color w:val="000000"/>
          <w:sz w:val="22"/>
          <w:szCs w:val="28"/>
        </w:rPr>
      </w:pPr>
      <w:r w:rsidRPr="004925B8">
        <w:rPr>
          <w:rFonts w:ascii="Times New Roman" w:eastAsia="標楷體" w:hAnsi="Times New Roman" w:hint="eastAsia"/>
          <w:color w:val="000000"/>
          <w:sz w:val="22"/>
          <w:szCs w:val="28"/>
        </w:rPr>
        <w:t>管制性化學品</w:t>
      </w:r>
      <w:proofErr w:type="gramStart"/>
      <w:r w:rsidRPr="004925B8">
        <w:rPr>
          <w:rFonts w:ascii="Times New Roman" w:eastAsia="標楷體" w:hAnsi="Times New Roman" w:hint="eastAsia"/>
          <w:color w:val="000000"/>
          <w:sz w:val="22"/>
          <w:szCs w:val="28"/>
        </w:rPr>
        <w:t>若屬甲類</w:t>
      </w:r>
      <w:proofErr w:type="gramEnd"/>
      <w:r w:rsidRPr="004925B8">
        <w:rPr>
          <w:rFonts w:ascii="Times New Roman" w:eastAsia="標楷體" w:hAnsi="Times New Roman" w:hint="eastAsia"/>
          <w:color w:val="000000"/>
          <w:sz w:val="22"/>
          <w:szCs w:val="28"/>
        </w:rPr>
        <w:t>或乙類特定化學物質，仍須符合「特定化學物質危害預防標準」之作業場所設施、管理及防護措施等規定，並於運作許可申請時，敘明其符合度與執行概況。</w:t>
      </w:r>
    </w:p>
    <w:p w:rsidR="00F54AB5" w:rsidRPr="004925B8" w:rsidRDefault="00F54AB5" w:rsidP="00F54AB5">
      <w:pPr>
        <w:pStyle w:val="1"/>
        <w:numPr>
          <w:ilvl w:val="0"/>
          <w:numId w:val="2"/>
        </w:numPr>
        <w:spacing w:line="240" w:lineRule="atLeast"/>
        <w:ind w:leftChars="0" w:left="214" w:hanging="214"/>
        <w:jc w:val="both"/>
        <w:rPr>
          <w:rFonts w:ascii="Times New Roman" w:eastAsia="標楷體" w:hAnsi="Times New Roman"/>
          <w:color w:val="000000"/>
          <w:sz w:val="22"/>
          <w:szCs w:val="28"/>
        </w:rPr>
      </w:pPr>
      <w:r w:rsidRPr="004925B8">
        <w:rPr>
          <w:rFonts w:ascii="Times New Roman" w:eastAsia="標楷體" w:hAnsi="Times New Roman" w:hint="eastAsia"/>
          <w:color w:val="000000"/>
          <w:sz w:val="22"/>
          <w:szCs w:val="28"/>
        </w:rPr>
        <w:t>管制性化學品若為本法第十二條第三項規定應訂定作業環境監測計畫及實施監測之作業場所，必須檢附作業環境監測計畫及監測結果。若為運作許可申請時尚未有實際運作者，得免附監測結果。</w:t>
      </w:r>
    </w:p>
    <w:p w:rsidR="008B3B65" w:rsidRPr="00065C04" w:rsidRDefault="008B3B65" w:rsidP="00F54AB5">
      <w:pPr>
        <w:widowControl/>
      </w:pPr>
    </w:p>
    <w:sectPr w:rsidR="008B3B65" w:rsidRPr="00065C04">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7A" w:rsidRDefault="0021027A">
      <w:r>
        <w:separator/>
      </w:r>
    </w:p>
  </w:endnote>
  <w:endnote w:type="continuationSeparator" w:id="0">
    <w:p w:rsidR="0021027A" w:rsidRDefault="0021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86" w:rsidRDefault="00F54AB5" w:rsidP="00846E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3B86" w:rsidRDefault="002102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86" w:rsidRDefault="00F54AB5" w:rsidP="00846E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473E">
      <w:rPr>
        <w:rStyle w:val="a5"/>
        <w:noProof/>
      </w:rPr>
      <w:t>1</w:t>
    </w:r>
    <w:r>
      <w:rPr>
        <w:rStyle w:val="a5"/>
      </w:rPr>
      <w:fldChar w:fldCharType="end"/>
    </w:r>
  </w:p>
  <w:p w:rsidR="00C13B86" w:rsidRDefault="002102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7A" w:rsidRDefault="0021027A">
      <w:r>
        <w:separator/>
      </w:r>
    </w:p>
  </w:footnote>
  <w:footnote w:type="continuationSeparator" w:id="0">
    <w:p w:rsidR="0021027A" w:rsidRDefault="00210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64F"/>
    <w:multiLevelType w:val="hybridMultilevel"/>
    <w:tmpl w:val="77F45EAC"/>
    <w:lvl w:ilvl="0" w:tplc="0409000F">
      <w:start w:val="1"/>
      <w:numFmt w:val="decimal"/>
      <w:lvlText w:val="%1."/>
      <w:lvlJc w:val="left"/>
      <w:pPr>
        <w:ind w:left="480" w:hanging="480"/>
      </w:pPr>
      <w:rPr>
        <w:rFonts w:cs="Times New Roman" w:hint="eastAsia"/>
      </w:rPr>
    </w:lvl>
    <w:lvl w:ilvl="1" w:tplc="74B493EE">
      <w:start w:val="2"/>
      <w:numFmt w:val="bullet"/>
      <w:lvlText w:val="＊"/>
      <w:lvlJc w:val="left"/>
      <w:pPr>
        <w:ind w:left="840" w:hanging="360"/>
      </w:pPr>
      <w:rPr>
        <w:rFonts w:ascii="標楷體" w:eastAsia="標楷體" w:hAnsi="標楷體" w:hint="eastAsia"/>
      </w:rPr>
    </w:lvl>
    <w:lvl w:ilvl="2" w:tplc="0409000F">
      <w:start w:val="1"/>
      <w:numFmt w:val="decimal"/>
      <w:lvlText w:val="%3."/>
      <w:lvlJc w:val="left"/>
      <w:pPr>
        <w:ind w:left="1440" w:hanging="480"/>
      </w:pPr>
      <w:rPr>
        <w:rFonts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9121BF6"/>
    <w:multiLevelType w:val="hybridMultilevel"/>
    <w:tmpl w:val="631CB0F0"/>
    <w:lvl w:ilvl="0" w:tplc="54246030">
      <w:start w:val="1"/>
      <w:numFmt w:val="taiwaneseCountingThousand"/>
      <w:lvlText w:val="(%1)"/>
      <w:lvlJc w:val="left"/>
      <w:pPr>
        <w:ind w:left="480" w:hanging="480"/>
      </w:pPr>
      <w:rPr>
        <w:rFonts w:cs="Times New Roman" w:hint="eastAsia"/>
      </w:rPr>
    </w:lvl>
    <w:lvl w:ilvl="1" w:tplc="74B493EE">
      <w:start w:val="2"/>
      <w:numFmt w:val="bullet"/>
      <w:lvlText w:val="＊"/>
      <w:lvlJc w:val="left"/>
      <w:pPr>
        <w:ind w:left="840" w:hanging="360"/>
      </w:pPr>
      <w:rPr>
        <w:rFonts w:ascii="標楷體" w:eastAsia="標楷體" w:hAnsi="標楷體" w:hint="eastAsia"/>
      </w:rPr>
    </w:lvl>
    <w:lvl w:ilvl="2" w:tplc="0409000F">
      <w:start w:val="1"/>
      <w:numFmt w:val="decimal"/>
      <w:lvlText w:val="%3."/>
      <w:lvlJc w:val="left"/>
      <w:pPr>
        <w:ind w:left="1440" w:hanging="480"/>
      </w:pPr>
      <w:rPr>
        <w:rFonts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04"/>
    <w:rsid w:val="0003324B"/>
    <w:rsid w:val="00065C04"/>
    <w:rsid w:val="0021027A"/>
    <w:rsid w:val="00670C75"/>
    <w:rsid w:val="00741C4E"/>
    <w:rsid w:val="00792829"/>
    <w:rsid w:val="008B3B65"/>
    <w:rsid w:val="00A83E9D"/>
    <w:rsid w:val="00A9750E"/>
    <w:rsid w:val="00AC473E"/>
    <w:rsid w:val="00E96C65"/>
    <w:rsid w:val="00F54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5C04"/>
    <w:pPr>
      <w:tabs>
        <w:tab w:val="center" w:pos="4153"/>
        <w:tab w:val="right" w:pos="8306"/>
      </w:tabs>
      <w:snapToGrid w:val="0"/>
    </w:pPr>
    <w:rPr>
      <w:sz w:val="20"/>
      <w:szCs w:val="20"/>
    </w:rPr>
  </w:style>
  <w:style w:type="character" w:customStyle="1" w:styleId="a4">
    <w:name w:val="頁尾 字元"/>
    <w:basedOn w:val="a0"/>
    <w:link w:val="a3"/>
    <w:rsid w:val="00065C04"/>
    <w:rPr>
      <w:rFonts w:ascii="Times New Roman" w:eastAsia="新細明體" w:hAnsi="Times New Roman" w:cs="Times New Roman"/>
      <w:sz w:val="20"/>
      <w:szCs w:val="20"/>
    </w:rPr>
  </w:style>
  <w:style w:type="character" w:styleId="a5">
    <w:name w:val="page number"/>
    <w:basedOn w:val="a0"/>
    <w:rsid w:val="00065C04"/>
  </w:style>
  <w:style w:type="paragraph" w:customStyle="1" w:styleId="1">
    <w:name w:val="清單段落1"/>
    <w:basedOn w:val="a"/>
    <w:rsid w:val="00F54AB5"/>
    <w:pPr>
      <w:ind w:leftChars="200" w:left="480"/>
    </w:pPr>
    <w:rPr>
      <w:rFonts w:ascii="Calibri" w:hAnsi="Calibri"/>
      <w:szCs w:val="22"/>
    </w:rPr>
  </w:style>
  <w:style w:type="paragraph" w:styleId="a6">
    <w:name w:val="header"/>
    <w:basedOn w:val="a"/>
    <w:link w:val="a7"/>
    <w:uiPriority w:val="99"/>
    <w:unhideWhenUsed/>
    <w:rsid w:val="0003324B"/>
    <w:pPr>
      <w:tabs>
        <w:tab w:val="center" w:pos="4153"/>
        <w:tab w:val="right" w:pos="8306"/>
      </w:tabs>
      <w:snapToGrid w:val="0"/>
    </w:pPr>
    <w:rPr>
      <w:sz w:val="20"/>
      <w:szCs w:val="20"/>
    </w:rPr>
  </w:style>
  <w:style w:type="character" w:customStyle="1" w:styleId="a7">
    <w:name w:val="頁首 字元"/>
    <w:basedOn w:val="a0"/>
    <w:link w:val="a6"/>
    <w:uiPriority w:val="99"/>
    <w:rsid w:val="0003324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5C04"/>
    <w:pPr>
      <w:tabs>
        <w:tab w:val="center" w:pos="4153"/>
        <w:tab w:val="right" w:pos="8306"/>
      </w:tabs>
      <w:snapToGrid w:val="0"/>
    </w:pPr>
    <w:rPr>
      <w:sz w:val="20"/>
      <w:szCs w:val="20"/>
    </w:rPr>
  </w:style>
  <w:style w:type="character" w:customStyle="1" w:styleId="a4">
    <w:name w:val="頁尾 字元"/>
    <w:basedOn w:val="a0"/>
    <w:link w:val="a3"/>
    <w:rsid w:val="00065C04"/>
    <w:rPr>
      <w:rFonts w:ascii="Times New Roman" w:eastAsia="新細明體" w:hAnsi="Times New Roman" w:cs="Times New Roman"/>
      <w:sz w:val="20"/>
      <w:szCs w:val="20"/>
    </w:rPr>
  </w:style>
  <w:style w:type="character" w:styleId="a5">
    <w:name w:val="page number"/>
    <w:basedOn w:val="a0"/>
    <w:rsid w:val="00065C04"/>
  </w:style>
  <w:style w:type="paragraph" w:customStyle="1" w:styleId="1">
    <w:name w:val="清單段落1"/>
    <w:basedOn w:val="a"/>
    <w:rsid w:val="00F54AB5"/>
    <w:pPr>
      <w:ind w:leftChars="200" w:left="480"/>
    </w:pPr>
    <w:rPr>
      <w:rFonts w:ascii="Calibri" w:hAnsi="Calibri"/>
      <w:szCs w:val="22"/>
    </w:rPr>
  </w:style>
  <w:style w:type="paragraph" w:styleId="a6">
    <w:name w:val="header"/>
    <w:basedOn w:val="a"/>
    <w:link w:val="a7"/>
    <w:uiPriority w:val="99"/>
    <w:unhideWhenUsed/>
    <w:rsid w:val="0003324B"/>
    <w:pPr>
      <w:tabs>
        <w:tab w:val="center" w:pos="4153"/>
        <w:tab w:val="right" w:pos="8306"/>
      </w:tabs>
      <w:snapToGrid w:val="0"/>
    </w:pPr>
    <w:rPr>
      <w:sz w:val="20"/>
      <w:szCs w:val="20"/>
    </w:rPr>
  </w:style>
  <w:style w:type="character" w:customStyle="1" w:styleId="a7">
    <w:name w:val="頁首 字元"/>
    <w:basedOn w:val="a0"/>
    <w:link w:val="a6"/>
    <w:uiPriority w:val="99"/>
    <w:rsid w:val="000332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754</Characters>
  <Application>Microsoft Office Word</Application>
  <DocSecurity>0</DocSecurity>
  <Lines>6</Lines>
  <Paragraphs>1</Paragraphs>
  <ScaleCrop>false</ScaleCrop>
  <Company>FJU</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FJU</cp:lastModifiedBy>
  <cp:revision>2</cp:revision>
  <dcterms:created xsi:type="dcterms:W3CDTF">2019-06-18T08:06:00Z</dcterms:created>
  <dcterms:modified xsi:type="dcterms:W3CDTF">2019-06-18T08:06:00Z</dcterms:modified>
</cp:coreProperties>
</file>